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306" w:rsidRDefault="00104FFD" w:rsidP="00104FFD">
      <w:pPr>
        <w:spacing w:after="0"/>
      </w:pPr>
      <w:r>
        <w:rPr>
          <w:color w:val="006DA9"/>
          <w:sz w:val="60"/>
        </w:rPr>
        <w:t>Jak stosować inhalator z komorą inhalacyjn</w:t>
      </w: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1596136</wp:posOffset>
            </wp:positionV>
            <wp:extent cx="7089649" cy="6961633"/>
            <wp:effectExtent l="0" t="0" r="0" b="0"/>
            <wp:wrapTopAndBottom/>
            <wp:docPr id="4701" name="Picture 47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1" name="Picture 470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89649" cy="6961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DA9"/>
          <w:sz w:val="60"/>
        </w:rPr>
        <w:t>ą Philips Optichamber</w:t>
      </w:r>
      <w:bookmarkStart w:id="0" w:name="_GoBack"/>
      <w:bookmarkEnd w:id="0"/>
    </w:p>
    <w:sectPr w:rsidR="006C7306">
      <w:pgSz w:w="11880" w:h="15840"/>
      <w:pgMar w:top="720" w:right="850" w:bottom="707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306"/>
    <w:rsid w:val="00104FFD"/>
    <w:rsid w:val="00514CB8"/>
    <w:rsid w:val="006C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8571CB-090F-4910-B617-279B8D16C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AnnaFarm</dc:creator>
  <cp:keywords/>
  <cp:lastModifiedBy>AnnaFarm</cp:lastModifiedBy>
  <cp:revision>3</cp:revision>
  <dcterms:created xsi:type="dcterms:W3CDTF">2018-11-03T10:43:00Z</dcterms:created>
  <dcterms:modified xsi:type="dcterms:W3CDTF">2018-11-03T10:48:00Z</dcterms:modified>
</cp:coreProperties>
</file>